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56A7C2" w14:textId="19AF220B" w:rsidR="008D5491" w:rsidRPr="0061575B" w:rsidRDefault="00516731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61575B">
        <w:rPr>
          <w:rFonts w:ascii="Verdana" w:eastAsia="Arial" w:hAnsi="Verdana" w:cs="Arial"/>
          <w:b/>
          <w:u w:val="single"/>
        </w:rPr>
        <w:t>ANEXO I-1</w:t>
      </w:r>
    </w:p>
    <w:p w14:paraId="3C6EB403" w14:textId="77777777" w:rsidR="008D5491" w:rsidRPr="0061575B" w:rsidRDefault="00000000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 w:rsidRPr="0061575B">
        <w:rPr>
          <w:rFonts w:ascii="Verdana" w:eastAsia="Arial" w:hAnsi="Verdana" w:cs="Arial"/>
          <w:b/>
          <w:u w:val="single"/>
        </w:rPr>
        <w:t>ESTUDO TÉCNICO PRELIMINAR 36/2025</w:t>
      </w:r>
    </w:p>
    <w:p w14:paraId="7DFCBE90" w14:textId="77777777" w:rsidR="008D5491" w:rsidRPr="0061575B" w:rsidRDefault="008D5491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64279498" w14:textId="77777777" w:rsidR="008D5491" w:rsidRPr="0061575B" w:rsidRDefault="00000000">
      <w:pPr>
        <w:tabs>
          <w:tab w:val="left" w:pos="3390"/>
          <w:tab w:val="center" w:pos="5032"/>
        </w:tabs>
        <w:spacing w:line="276" w:lineRule="auto"/>
        <w:rPr>
          <w:rFonts w:ascii="Verdana" w:hAnsi="Verdana"/>
        </w:rPr>
      </w:pPr>
      <w:r w:rsidRPr="0061575B">
        <w:rPr>
          <w:rFonts w:ascii="Verdana" w:eastAsia="Arial" w:hAnsi="Verdana" w:cs="Arial"/>
          <w:b/>
        </w:rPr>
        <w:t>1. INFORMAÇÕES BÁSICAS</w:t>
      </w:r>
    </w:p>
    <w:p w14:paraId="5D7C75D7" w14:textId="57E62220" w:rsidR="008D5491" w:rsidRPr="0061575B" w:rsidRDefault="00000000">
      <w:pPr>
        <w:pStyle w:val="PargrafodaLista"/>
        <w:tabs>
          <w:tab w:val="left" w:pos="3390"/>
          <w:tab w:val="center" w:pos="5032"/>
        </w:tabs>
        <w:spacing w:after="0"/>
        <w:ind w:left="0"/>
        <w:rPr>
          <w:rFonts w:ascii="Verdana" w:hAnsi="Verdana"/>
          <w:sz w:val="20"/>
          <w:szCs w:val="20"/>
        </w:rPr>
      </w:pPr>
      <w:r w:rsidRPr="0061575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16731" w:rsidRPr="0061575B">
        <w:rPr>
          <w:rFonts w:ascii="Verdana" w:eastAsia="Arial" w:hAnsi="Verdana" w:cs="Arial"/>
          <w:b/>
          <w:sz w:val="20"/>
          <w:szCs w:val="20"/>
        </w:rPr>
        <w:t>005339/2025</w:t>
      </w:r>
      <w:r w:rsidRPr="0061575B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0AC1A528" w14:textId="77777777" w:rsidR="008D5491" w:rsidRPr="0061575B" w:rsidRDefault="008D5491">
      <w:pPr>
        <w:pStyle w:val="PargrafodaLista"/>
        <w:tabs>
          <w:tab w:val="left" w:pos="3390"/>
          <w:tab w:val="center" w:pos="5032"/>
        </w:tabs>
        <w:spacing w:after="0"/>
        <w:ind w:left="0"/>
        <w:rPr>
          <w:rFonts w:ascii="Verdana" w:eastAsia="Arial" w:hAnsi="Verdana" w:cs="Arial"/>
          <w:b/>
          <w:sz w:val="20"/>
          <w:szCs w:val="20"/>
        </w:rPr>
      </w:pPr>
    </w:p>
    <w:p w14:paraId="41E9A029" w14:textId="77777777" w:rsidR="008D5491" w:rsidRPr="0061575B" w:rsidRDefault="008D5491">
      <w:pPr>
        <w:pStyle w:val="PargrafodaLista"/>
        <w:tabs>
          <w:tab w:val="left" w:pos="3390"/>
          <w:tab w:val="center" w:pos="5032"/>
        </w:tabs>
        <w:spacing w:after="0"/>
        <w:ind w:left="0"/>
        <w:rPr>
          <w:rFonts w:ascii="Verdana" w:eastAsia="Arial" w:hAnsi="Verdana" w:cs="Arial"/>
          <w:b/>
          <w:sz w:val="20"/>
          <w:szCs w:val="20"/>
        </w:rPr>
      </w:pPr>
    </w:p>
    <w:p w14:paraId="3AB21A50" w14:textId="77777777" w:rsidR="008D5491" w:rsidRPr="0061575B" w:rsidRDefault="00000000">
      <w:pPr>
        <w:pStyle w:val="PargrafodaLista"/>
        <w:tabs>
          <w:tab w:val="left" w:pos="3390"/>
          <w:tab w:val="center" w:pos="5032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61575B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ÁGUA, REFRIGERANTE E PICOLÉ PARA EVENTO “SORRISO DE CRIANÇA” EM COMEMORAÇÃO AO DIA DAS CRIANÇAS</w:t>
      </w:r>
    </w:p>
    <w:p w14:paraId="5DA84B99" w14:textId="77777777" w:rsidR="008D5491" w:rsidRPr="0061575B" w:rsidRDefault="008D5491">
      <w:pPr>
        <w:pStyle w:val="PargrafodaLista"/>
        <w:tabs>
          <w:tab w:val="left" w:pos="3390"/>
          <w:tab w:val="center" w:pos="5032"/>
        </w:tabs>
        <w:spacing w:after="0"/>
        <w:ind w:left="0"/>
        <w:rPr>
          <w:rFonts w:ascii="Verdana" w:eastAsia="Arial" w:hAnsi="Verdana" w:cs="Arial"/>
          <w:sz w:val="20"/>
          <w:szCs w:val="20"/>
        </w:rPr>
      </w:pPr>
    </w:p>
    <w:p w14:paraId="1C6912F0" w14:textId="77777777" w:rsidR="008D5491" w:rsidRPr="0061575B" w:rsidRDefault="00000000">
      <w:pPr>
        <w:pStyle w:val="PargrafodaLista"/>
        <w:tabs>
          <w:tab w:val="left" w:pos="3390"/>
          <w:tab w:val="center" w:pos="5032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1575B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6083950" w14:textId="77777777" w:rsidR="008D5491" w:rsidRPr="0061575B" w:rsidRDefault="008D5491">
      <w:pPr>
        <w:spacing w:line="276" w:lineRule="auto"/>
        <w:jc w:val="both"/>
        <w:rPr>
          <w:rFonts w:ascii="Verdana" w:hAnsi="Verdana" w:cs="Arial"/>
        </w:rPr>
      </w:pPr>
    </w:p>
    <w:p w14:paraId="048B676A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2. LOCAL DA ENTREGA</w:t>
      </w:r>
    </w:p>
    <w:p w14:paraId="730B0D92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NSimSun" w:hAnsi="Verdana" w:cs="Arial"/>
          <w:b/>
          <w:lang w:bidi="hi-IN"/>
        </w:rPr>
        <w:t>Ginásio de Esportes “Anastácio Cassaro”</w:t>
      </w:r>
    </w:p>
    <w:p w14:paraId="0A147F7F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NSimSun" w:hAnsi="Verdana" w:cs="Arial"/>
          <w:b/>
          <w:lang w:bidi="hi-IN"/>
        </w:rPr>
        <w:t>Rua Antônio Borgo - Centro</w:t>
      </w:r>
    </w:p>
    <w:p w14:paraId="4F6BDC84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NSimSun" w:hAnsi="Verdana" w:cs="Arial"/>
          <w:b/>
          <w:lang w:bidi="hi-IN"/>
        </w:rPr>
        <w:t>São Gabriel da Palha/ES</w:t>
      </w:r>
    </w:p>
    <w:p w14:paraId="77F78253" w14:textId="77777777" w:rsidR="008D5491" w:rsidRPr="0061575B" w:rsidRDefault="00000000">
      <w:pPr>
        <w:widowControl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NSimSun" w:hAnsi="Verdana" w:cs="Arial"/>
          <w:b/>
          <w:lang w:bidi="hi-IN"/>
        </w:rPr>
        <w:t>CEP: 29.780-000</w:t>
      </w:r>
    </w:p>
    <w:p w14:paraId="6D4FAA34" w14:textId="77777777" w:rsidR="008D5491" w:rsidRPr="0061575B" w:rsidRDefault="008D5491">
      <w:pPr>
        <w:spacing w:line="276" w:lineRule="auto"/>
        <w:jc w:val="both"/>
        <w:rPr>
          <w:rFonts w:ascii="Verdana" w:hAnsi="Verdana" w:cs="Arial"/>
          <w:b/>
        </w:rPr>
      </w:pPr>
    </w:p>
    <w:p w14:paraId="24417711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3. CONTATO</w:t>
      </w:r>
    </w:p>
    <w:p w14:paraId="7E81897C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 xml:space="preserve">Tel: </w:t>
      </w:r>
      <w:r w:rsidRPr="0061575B">
        <w:rPr>
          <w:rFonts w:ascii="Verdana" w:hAnsi="Verdana" w:cs="Arial"/>
        </w:rPr>
        <w:t>27 99975-6571</w:t>
      </w:r>
    </w:p>
    <w:p w14:paraId="4A8450BC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 xml:space="preserve">Email: </w:t>
      </w:r>
      <w:r w:rsidRPr="0061575B">
        <w:rPr>
          <w:rFonts w:ascii="Verdana" w:hAnsi="Verdana" w:cs="Arial"/>
        </w:rPr>
        <w:t>assistenciasgp@gmail.com</w:t>
      </w:r>
    </w:p>
    <w:p w14:paraId="511A0B58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 xml:space="preserve">Responsável: </w:t>
      </w:r>
      <w:r w:rsidRPr="0061575B">
        <w:rPr>
          <w:rFonts w:ascii="Verdana" w:hAnsi="Verdana" w:cs="Arial"/>
        </w:rPr>
        <w:t>Secretaria Municipal de Assistência, Desenvolvimento Social e Família</w:t>
      </w:r>
      <w:r w:rsidRPr="0061575B">
        <w:rPr>
          <w:rFonts w:ascii="Verdana" w:hAnsi="Verdana" w:cs="Arial"/>
          <w:b/>
        </w:rPr>
        <w:t xml:space="preserve"> </w:t>
      </w:r>
    </w:p>
    <w:p w14:paraId="6F322102" w14:textId="77777777" w:rsidR="008D5491" w:rsidRPr="0061575B" w:rsidRDefault="008D5491">
      <w:pPr>
        <w:spacing w:line="276" w:lineRule="auto"/>
        <w:jc w:val="both"/>
        <w:rPr>
          <w:rFonts w:ascii="Verdana" w:hAnsi="Verdana" w:cs="Arial"/>
          <w:b/>
        </w:rPr>
      </w:pPr>
    </w:p>
    <w:p w14:paraId="71293519" w14:textId="77777777" w:rsidR="008D5491" w:rsidRPr="0061575B" w:rsidRDefault="00000000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61575B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4E6E529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  <w:bCs/>
        </w:rPr>
        <w:t xml:space="preserve">4.1. </w:t>
      </w:r>
      <w:r w:rsidRPr="0061575B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38F23115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  <w:bCs/>
          <w:color w:val="000000"/>
        </w:rPr>
        <w:t>4.2.</w:t>
      </w:r>
      <w:r w:rsidRPr="0061575B">
        <w:rPr>
          <w:rFonts w:ascii="Verdana" w:eastAsia="Arial" w:hAnsi="Verdana" w:cs="Arial"/>
          <w:color w:val="000000"/>
        </w:rPr>
        <w:t xml:space="preserve"> Foi produzido documento de formalização de demanda, sob o número 036/2025, que contempla a aquisição dos materiais. </w:t>
      </w:r>
    </w:p>
    <w:p w14:paraId="3E51CEA4" w14:textId="77777777" w:rsidR="008D5491" w:rsidRPr="0061575B" w:rsidRDefault="008D5491">
      <w:pPr>
        <w:spacing w:line="276" w:lineRule="auto"/>
        <w:jc w:val="both"/>
        <w:rPr>
          <w:rFonts w:ascii="Verdana" w:hAnsi="Verdana" w:cs="Arial"/>
          <w:b/>
        </w:rPr>
      </w:pPr>
    </w:p>
    <w:p w14:paraId="63714583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5. DESCRIÇÃO DA NECESSIDADE</w:t>
      </w:r>
    </w:p>
    <w:p w14:paraId="0B84ADED" w14:textId="77777777" w:rsidR="008D5491" w:rsidRPr="0061575B" w:rsidRDefault="0000000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1575B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61575B">
        <w:rPr>
          <w:rFonts w:ascii="Verdana" w:hAnsi="Verdana" w:cs="Arial"/>
          <w:sz w:val="20"/>
          <w:szCs w:val="20"/>
        </w:rPr>
        <w:t xml:space="preserve">O projeto Sorriso de Criança será executado entre os dias </w:t>
      </w:r>
      <w:r w:rsidRPr="0061575B">
        <w:rPr>
          <w:rFonts w:ascii="Verdana" w:hAnsi="Verdana" w:cs="Arial"/>
          <w:sz w:val="20"/>
          <w:szCs w:val="20"/>
          <w:lang w:bidi="hi-IN"/>
        </w:rPr>
        <w:t>11</w:t>
      </w:r>
      <w:r w:rsidRPr="0061575B">
        <w:rPr>
          <w:rFonts w:ascii="Verdana" w:hAnsi="Verdana" w:cs="Arial"/>
          <w:sz w:val="20"/>
          <w:szCs w:val="20"/>
        </w:rPr>
        <w:t xml:space="preserve"> a  17 de outubro de 2025 na zona rural e urbana do Município de São Gabriel da Palha. </w:t>
      </w:r>
      <w:r w:rsidRPr="0061575B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7C110FD2" w14:textId="77777777" w:rsidR="008D5491" w:rsidRPr="0061575B" w:rsidRDefault="00000000">
      <w:pPr>
        <w:spacing w:line="276" w:lineRule="auto"/>
        <w:jc w:val="both"/>
      </w:pPr>
      <w:r w:rsidRPr="0061575B">
        <w:rPr>
          <w:rFonts w:ascii="Verdana" w:eastAsia="NSimSun" w:hAnsi="Verdana" w:cs="Lucida Sans"/>
          <w:b/>
          <w:bCs/>
          <w:lang w:bidi="hi-IN"/>
        </w:rPr>
        <w:t>5</w:t>
      </w:r>
      <w:r w:rsidRPr="0061575B">
        <w:rPr>
          <w:rFonts w:ascii="Verdana" w:hAnsi="Verdana"/>
          <w:b/>
          <w:bCs/>
        </w:rPr>
        <w:t>.2.</w:t>
      </w:r>
      <w:r w:rsidRPr="0061575B">
        <w:rPr>
          <w:rFonts w:ascii="Verdana" w:hAnsi="Verdana"/>
        </w:rPr>
        <w:t xml:space="preserve"> O objetivo do projeto é p</w:t>
      </w:r>
      <w:r w:rsidRPr="0061575B">
        <w:rPr>
          <w:rStyle w:val="nfase"/>
          <w:rFonts w:ascii="Verdana" w:hAnsi="Verdana" w:cs="Arial"/>
          <w:i w:val="0"/>
          <w:iCs w:val="0"/>
          <w:color w:val="000000"/>
          <w:shd w:val="clear" w:color="auto" w:fill="FFFFFF"/>
        </w:rPr>
        <w:t>romover, durante a semana da criança, atividades recreativas variadas e interessantes, visando dar a criança oportunidades de lazer e sociabilidade educativas e culturais. Pro</w:t>
      </w:r>
      <w:r w:rsidRPr="0061575B">
        <w:rPr>
          <w:rStyle w:val="nfase"/>
          <w:rFonts w:ascii="Verdana" w:hAnsi="Verdana" w:cs="Arial"/>
          <w:i w:val="0"/>
          <w:iCs w:val="0"/>
          <w:color w:val="000000"/>
        </w:rPr>
        <w:t xml:space="preserve">mover Interação e Diversão a Crianças e Adolescentes; Estimular a autoestima das crianças; Valorizar a criança; Festejar com entusiasmo o dia das crianças; Propiciar o acesso das crianças a brinquedos novos; Reconhecer que nem todas as crianças tem o mesmo tipo de infância; Oportunizar a criança e/ou adolescente por meio do entretenimento a um convívio social. </w:t>
      </w:r>
    </w:p>
    <w:p w14:paraId="3598EA5E" w14:textId="77777777" w:rsidR="008D5491" w:rsidRPr="0061575B" w:rsidRDefault="0000000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1575B">
        <w:rPr>
          <w:rFonts w:ascii="Verdana" w:hAnsi="Verdana" w:cs="Arial"/>
          <w:b/>
          <w:bCs/>
          <w:color w:val="000000"/>
          <w:sz w:val="20"/>
          <w:szCs w:val="20"/>
          <w:lang w:bidi="hi-IN"/>
        </w:rPr>
        <w:t>5.3.</w:t>
      </w:r>
      <w:r w:rsidRPr="0061575B">
        <w:rPr>
          <w:rFonts w:ascii="Verdana" w:hAnsi="Verdana" w:cs="Arial"/>
          <w:color w:val="000000"/>
          <w:sz w:val="20"/>
          <w:szCs w:val="20"/>
          <w:lang w:bidi="hi-IN"/>
        </w:rPr>
        <w:t xml:space="preserve"> O público-alvo são aproximadamente 3000 crianças e adolescentes do município de São Gabriel da Palha e suas famílias; </w:t>
      </w:r>
    </w:p>
    <w:p w14:paraId="4663F463" w14:textId="77777777" w:rsidR="008D5491" w:rsidRPr="0061575B" w:rsidRDefault="008D5491">
      <w:pPr>
        <w:pStyle w:val="PargrafodaLista"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03A34473" w14:textId="77777777" w:rsidR="008D5491" w:rsidRPr="0061575B" w:rsidRDefault="00000000">
      <w:pPr>
        <w:spacing w:line="276" w:lineRule="auto"/>
        <w:rPr>
          <w:rFonts w:ascii="Verdana" w:hAnsi="Verdana"/>
        </w:rPr>
      </w:pPr>
      <w:r w:rsidRPr="0061575B">
        <w:rPr>
          <w:rFonts w:ascii="Verdana" w:hAnsi="Verdana" w:cs="Arial"/>
          <w:b/>
          <w:iCs/>
        </w:rPr>
        <w:t>6. ÁREA REQUISITANTE</w:t>
      </w:r>
    </w:p>
    <w:p w14:paraId="29859205" w14:textId="77777777" w:rsidR="008D5491" w:rsidRPr="0061575B" w:rsidRDefault="00000000">
      <w:pPr>
        <w:spacing w:line="276" w:lineRule="auto"/>
        <w:rPr>
          <w:rFonts w:ascii="Verdana" w:hAnsi="Verdana"/>
        </w:rPr>
      </w:pPr>
      <w:r w:rsidRPr="0061575B">
        <w:rPr>
          <w:rFonts w:ascii="Verdana" w:eastAsia="Arial" w:hAnsi="Verdana" w:cs="Arial"/>
        </w:rPr>
        <w:t>Secretaria Municipal de Assistência, Desenvolvimento Social e Família</w:t>
      </w:r>
    </w:p>
    <w:p w14:paraId="043FA409" w14:textId="77777777" w:rsidR="008D5491" w:rsidRPr="0061575B" w:rsidRDefault="008D5491">
      <w:pPr>
        <w:spacing w:line="276" w:lineRule="auto"/>
        <w:rPr>
          <w:rFonts w:ascii="Verdana" w:eastAsia="Arial" w:hAnsi="Verdana" w:cs="Arial"/>
        </w:rPr>
      </w:pPr>
    </w:p>
    <w:p w14:paraId="1884950F" w14:textId="77777777" w:rsidR="008D5491" w:rsidRPr="0061575B" w:rsidRDefault="008D5491">
      <w:pPr>
        <w:spacing w:line="276" w:lineRule="auto"/>
        <w:jc w:val="both"/>
        <w:rPr>
          <w:rFonts w:ascii="Verdana" w:eastAsia="Arial" w:hAnsi="Verdana" w:cs="Arial"/>
          <w:i/>
        </w:rPr>
      </w:pPr>
    </w:p>
    <w:p w14:paraId="3157253C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</w:rPr>
        <w:t>7. DESCRIÇÃO DOS REQUISITOS DA CONTRATAÇÃO</w:t>
      </w:r>
    </w:p>
    <w:p w14:paraId="773C3EE4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</w:rPr>
        <w:t xml:space="preserve">7.1. </w:t>
      </w:r>
      <w:r w:rsidRPr="0061575B">
        <w:rPr>
          <w:rFonts w:ascii="Verdana" w:hAnsi="Verdana" w:cs="Arial"/>
        </w:rPr>
        <w:t xml:space="preserve">Na execução </w:t>
      </w:r>
      <w:r w:rsidRPr="0061575B">
        <w:rPr>
          <w:rFonts w:ascii="Verdana" w:hAnsi="Verdana" w:cs="Arial"/>
          <w:color w:val="000000"/>
        </w:rPr>
        <w:t>entrega</w:t>
      </w:r>
      <w:r w:rsidRPr="0061575B">
        <w:rPr>
          <w:rFonts w:ascii="Verdana" w:hAnsi="Verdana" w:cs="Arial"/>
        </w:rPr>
        <w:t>, a CONTRATADA deve:</w:t>
      </w:r>
    </w:p>
    <w:p w14:paraId="5D45B7B3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</w:rPr>
        <w:lastRenderedPageBreak/>
        <w:t>a)</w:t>
      </w:r>
      <w:r w:rsidRPr="0061575B">
        <w:rPr>
          <w:rFonts w:ascii="Verdana" w:hAnsi="Verdana" w:cs="Arial"/>
        </w:rPr>
        <w:t xml:space="preserve"> </w:t>
      </w:r>
      <w:r w:rsidRPr="0061575B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56A52611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  <w:color w:val="000000"/>
        </w:rPr>
        <w:t>b)</w:t>
      </w:r>
      <w:r w:rsidRPr="0061575B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18B2446D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  <w:color w:val="000000"/>
        </w:rPr>
        <w:t>c)</w:t>
      </w:r>
      <w:r w:rsidRPr="0061575B">
        <w:rPr>
          <w:rFonts w:ascii="Verdana" w:hAnsi="Verdana" w:cs="Arial"/>
          <w:color w:val="000000"/>
        </w:rPr>
        <w:t xml:space="preserve"> Fornecer todas e quaisquer informações solicitadas pela administração pública no que diz respeito à contratação;</w:t>
      </w:r>
    </w:p>
    <w:p w14:paraId="09F7D2CE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  <w:bCs/>
        </w:rPr>
        <w:t xml:space="preserve">e) </w:t>
      </w:r>
      <w:r w:rsidRPr="0061575B">
        <w:rPr>
          <w:rFonts w:ascii="Verdana" w:eastAsia="Arial" w:hAnsi="Verdana" w:cs="Arial"/>
          <w:b/>
          <w:bCs/>
          <w:color w:val="000000"/>
        </w:rPr>
        <w:t>Fornecer os itens “água mineral e refrigerante” gelados,</w:t>
      </w:r>
      <w:r w:rsidRPr="0061575B">
        <w:rPr>
          <w:rFonts w:ascii="Verdana" w:eastAsia="Arial" w:hAnsi="Verdana" w:cs="Arial"/>
          <w:color w:val="000000"/>
        </w:rPr>
        <w:t xml:space="preserve"> acondicionados em embalagem ou equipamento térmico (FREEZER/caminhão refrigerado) para manutenção da qualidade e temperatura do produto</w:t>
      </w:r>
      <w:r w:rsidRPr="0061575B">
        <w:rPr>
          <w:rFonts w:ascii="Verdana" w:eastAsia="Arial" w:hAnsi="Verdana" w:cs="Arial"/>
        </w:rPr>
        <w:t>;</w:t>
      </w:r>
    </w:p>
    <w:p w14:paraId="035EEE13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  <w:bCs/>
        </w:rPr>
        <w:t>f)</w:t>
      </w:r>
      <w:r w:rsidRPr="0061575B">
        <w:rPr>
          <w:rFonts w:ascii="Verdana" w:eastAsia="Arial" w:hAnsi="Verdana" w:cs="Arial"/>
        </w:rPr>
        <w:t xml:space="preserve"> Fornecer o item “picolé” embalado individualmente, congelado, acondicionado em embalagem ou equipamento térmico </w:t>
      </w:r>
      <w:r w:rsidRPr="0061575B">
        <w:rPr>
          <w:rFonts w:ascii="Verdana" w:eastAsia="Arial" w:hAnsi="Verdana" w:cs="Arial"/>
          <w:color w:val="000000"/>
        </w:rPr>
        <w:t>(FREEZER/caminhão refrigerado)</w:t>
      </w:r>
      <w:r w:rsidRPr="0061575B">
        <w:rPr>
          <w:rFonts w:ascii="Verdana" w:eastAsia="Arial" w:hAnsi="Verdana" w:cs="Arial"/>
        </w:rPr>
        <w:t xml:space="preserve"> para manutenção da temperatura e qualidade do produto;</w:t>
      </w:r>
    </w:p>
    <w:p w14:paraId="6BDFFC15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  <w:bCs/>
        </w:rPr>
        <w:t>g)</w:t>
      </w:r>
      <w:r w:rsidRPr="0061575B">
        <w:rPr>
          <w:rFonts w:ascii="Verdana" w:eastAsia="Arial" w:hAnsi="Verdana" w:cs="Arial"/>
        </w:rPr>
        <w:t xml:space="preserve"> </w:t>
      </w:r>
      <w:r w:rsidRPr="0061575B">
        <w:rPr>
          <w:rFonts w:ascii="Verdana" w:eastAsia="Arial" w:hAnsi="Verdana" w:cs="Arial"/>
          <w:b/>
          <w:bCs/>
        </w:rPr>
        <w:t>Fornecer os produtos em 02 etapas, sendo a metade no período da manhã e outra metade no período da tarde, em horário previamente acordado com a Administração Municipal.</w:t>
      </w:r>
    </w:p>
    <w:p w14:paraId="0AD69FC7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  <w:bCs/>
        </w:rPr>
        <w:t>h)</w:t>
      </w:r>
      <w:r w:rsidRPr="0061575B">
        <w:rPr>
          <w:rFonts w:ascii="Verdana" w:eastAsia="Arial" w:hAnsi="Verdana" w:cs="Arial"/>
        </w:rPr>
        <w:t xml:space="preserve"> responsabilizar-se pela logística de entrega no </w:t>
      </w:r>
      <w:r w:rsidRPr="0061575B">
        <w:rPr>
          <w:rFonts w:ascii="Verdana" w:eastAsia="Arial" w:hAnsi="Verdana" w:cs="Arial"/>
          <w:color w:val="000000"/>
        </w:rPr>
        <w:t>horário</w:t>
      </w:r>
      <w:r w:rsidRPr="0061575B">
        <w:rPr>
          <w:rFonts w:ascii="Verdana" w:eastAsia="Arial" w:hAnsi="Verdana" w:cs="Arial"/>
        </w:rPr>
        <w:t xml:space="preserve"> e local determinado pela administração;</w:t>
      </w:r>
    </w:p>
    <w:p w14:paraId="66BC495E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/>
          <w:b/>
          <w:bCs/>
        </w:rPr>
        <w:t>7.2. Da qualificação técnica.</w:t>
      </w:r>
    </w:p>
    <w:p w14:paraId="60577E34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/>
          <w:b/>
          <w:bCs/>
        </w:rPr>
        <w:t>7.2.1.</w:t>
      </w:r>
      <w:r w:rsidRPr="0061575B">
        <w:rPr>
          <w:rFonts w:ascii="Verdana" w:hAnsi="Verdana"/>
        </w:rPr>
        <w:t xml:space="preserve"> </w:t>
      </w:r>
      <w:r w:rsidRPr="0061575B">
        <w:rPr>
          <w:rFonts w:ascii="Verdana" w:hAnsi="Verdana"/>
          <w:color w:val="000000"/>
        </w:rPr>
        <w:t xml:space="preserve">A empresa fornecedora deve ter suas atividades correspondentes ao objeto da aquisição. </w:t>
      </w:r>
    </w:p>
    <w:p w14:paraId="17916FAD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  <w:bCs/>
        </w:rPr>
        <w:t xml:space="preserve">7.2.2. </w:t>
      </w:r>
      <w:r w:rsidRPr="0061575B">
        <w:rPr>
          <w:rFonts w:ascii="Verdana" w:eastAsia="Arial" w:hAnsi="Verdana" w:cs="Arial"/>
        </w:rPr>
        <w:t>Registro da pessoa jurídica (CONTRATADA) nos órgãos competentes e Conselho Regional da classe, se for o caso.</w:t>
      </w:r>
    </w:p>
    <w:p w14:paraId="41761112" w14:textId="77777777" w:rsidR="008D5491" w:rsidRPr="0061575B" w:rsidRDefault="008D5491">
      <w:pPr>
        <w:spacing w:line="276" w:lineRule="auto"/>
        <w:jc w:val="both"/>
        <w:rPr>
          <w:rFonts w:ascii="Verdana" w:eastAsia="Arial" w:hAnsi="Verdana" w:cs="Arial"/>
          <w:shd w:val="clear" w:color="auto" w:fill="FFFF00"/>
        </w:rPr>
      </w:pPr>
    </w:p>
    <w:p w14:paraId="6979B57B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8. ESTIMATIVA DAS QUANTIDADES A SEREM CONTRATADA</w:t>
      </w:r>
    </w:p>
    <w:p w14:paraId="7D3416A2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</w:rPr>
        <w:t xml:space="preserve">A relação dos produtos necessários para contemplar a solução, bem como a estimativa da quantidade a ser contratada é apresentada na tabela a seguir e está </w:t>
      </w:r>
      <w:r w:rsidRPr="0061575B">
        <w:rPr>
          <w:rFonts w:ascii="Verdana" w:hAnsi="Verdana" w:cs="Arial"/>
          <w:color w:val="000000"/>
        </w:rPr>
        <w:t>baseada na estimativa de participantes do evento.</w:t>
      </w:r>
    </w:p>
    <w:p w14:paraId="525534B8" w14:textId="77777777" w:rsidR="008D5491" w:rsidRPr="0061575B" w:rsidRDefault="008D5491">
      <w:pPr>
        <w:suppressAutoHyphens w:val="0"/>
        <w:spacing w:line="276" w:lineRule="auto"/>
        <w:jc w:val="both"/>
        <w:rPr>
          <w:rFonts w:ascii="Verdana" w:hAnsi="Verdana" w:cs="Arial"/>
          <w:shd w:val="clear" w:color="auto" w:fill="FFFF00"/>
        </w:rPr>
      </w:pPr>
    </w:p>
    <w:tbl>
      <w:tblPr>
        <w:tblW w:w="9280" w:type="dxa"/>
        <w:tblInd w:w="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8"/>
        <w:gridCol w:w="5550"/>
        <w:gridCol w:w="1462"/>
        <w:gridCol w:w="1480"/>
      </w:tblGrid>
      <w:tr w:rsidR="008D5491" w:rsidRPr="0061575B" w14:paraId="121308BC" w14:textId="77777777">
        <w:trPr>
          <w:trHeight w:val="513"/>
        </w:trPr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9D45807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41CE92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9EA290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Unid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F3AE3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8D5491" w:rsidRPr="0061575B" w14:paraId="5D3BC015" w14:textId="77777777">
        <w:tc>
          <w:tcPr>
            <w:tcW w:w="788" w:type="dxa"/>
            <w:tcBorders>
              <w:left w:val="single" w:sz="2" w:space="0" w:color="000000"/>
              <w:bottom w:val="single" w:sz="2" w:space="0" w:color="000000"/>
            </w:tcBorders>
          </w:tcPr>
          <w:p w14:paraId="7F42C7EB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01</w:t>
            </w:r>
          </w:p>
        </w:tc>
        <w:tc>
          <w:tcPr>
            <w:tcW w:w="5550" w:type="dxa"/>
            <w:tcBorders>
              <w:left w:val="single" w:sz="2" w:space="0" w:color="000000"/>
              <w:bottom w:val="single" w:sz="2" w:space="0" w:color="000000"/>
            </w:tcBorders>
          </w:tcPr>
          <w:p w14:paraId="3FFC8858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Água mineral sem gás 500 ml, gelada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</w:tcBorders>
          </w:tcPr>
          <w:p w14:paraId="5607691D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Unid</w:t>
            </w:r>
          </w:p>
        </w:tc>
        <w:tc>
          <w:tcPr>
            <w:tcW w:w="1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872DF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4.000</w:t>
            </w:r>
          </w:p>
        </w:tc>
      </w:tr>
      <w:tr w:rsidR="008D5491" w:rsidRPr="0061575B" w14:paraId="46B1E0AD" w14:textId="77777777">
        <w:tc>
          <w:tcPr>
            <w:tcW w:w="788" w:type="dxa"/>
            <w:tcBorders>
              <w:left w:val="single" w:sz="2" w:space="0" w:color="000000"/>
              <w:bottom w:val="single" w:sz="2" w:space="0" w:color="000000"/>
            </w:tcBorders>
          </w:tcPr>
          <w:p w14:paraId="5844D532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02</w:t>
            </w:r>
          </w:p>
        </w:tc>
        <w:tc>
          <w:tcPr>
            <w:tcW w:w="5550" w:type="dxa"/>
            <w:tcBorders>
              <w:left w:val="single" w:sz="2" w:space="0" w:color="000000"/>
              <w:bottom w:val="single" w:sz="2" w:space="0" w:color="000000"/>
            </w:tcBorders>
          </w:tcPr>
          <w:p w14:paraId="63B3CAC2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Refrigerante mini 200ml, gelado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</w:tcBorders>
          </w:tcPr>
          <w:p w14:paraId="03766E64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Unid</w:t>
            </w:r>
          </w:p>
        </w:tc>
        <w:tc>
          <w:tcPr>
            <w:tcW w:w="1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593BE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5.000</w:t>
            </w:r>
          </w:p>
        </w:tc>
      </w:tr>
      <w:tr w:rsidR="008D5491" w:rsidRPr="0061575B" w14:paraId="4B258B82" w14:textId="77777777">
        <w:tc>
          <w:tcPr>
            <w:tcW w:w="788" w:type="dxa"/>
            <w:tcBorders>
              <w:left w:val="single" w:sz="2" w:space="0" w:color="000000"/>
              <w:bottom w:val="single" w:sz="2" w:space="0" w:color="000000"/>
            </w:tcBorders>
          </w:tcPr>
          <w:p w14:paraId="3105220B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03</w:t>
            </w:r>
          </w:p>
        </w:tc>
        <w:tc>
          <w:tcPr>
            <w:tcW w:w="5550" w:type="dxa"/>
            <w:tcBorders>
              <w:left w:val="single" w:sz="2" w:space="0" w:color="000000"/>
              <w:bottom w:val="single" w:sz="2" w:space="0" w:color="000000"/>
            </w:tcBorders>
          </w:tcPr>
          <w:p w14:paraId="2CF7C7A1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Picolé sabores variados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</w:tcBorders>
          </w:tcPr>
          <w:p w14:paraId="38B237D7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Unid</w:t>
            </w:r>
          </w:p>
        </w:tc>
        <w:tc>
          <w:tcPr>
            <w:tcW w:w="1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51078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5.000</w:t>
            </w:r>
          </w:p>
        </w:tc>
      </w:tr>
    </w:tbl>
    <w:p w14:paraId="7A65D1BD" w14:textId="77777777" w:rsidR="008D5491" w:rsidRPr="0061575B" w:rsidRDefault="008D5491">
      <w:pPr>
        <w:suppressAutoHyphens w:val="0"/>
        <w:spacing w:line="276" w:lineRule="auto"/>
        <w:jc w:val="both"/>
        <w:rPr>
          <w:rFonts w:ascii="Verdana" w:hAnsi="Verdana"/>
        </w:rPr>
      </w:pPr>
    </w:p>
    <w:p w14:paraId="2F2C45DC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9. ESTIMATIVA DO VALOR DA CONTRATAÇÃO:</w:t>
      </w:r>
    </w:p>
    <w:p w14:paraId="5080C8AF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eastAsia="Arial" w:hAnsi="Verdana" w:cs="Arial"/>
          <w:b/>
        </w:rPr>
        <w:t xml:space="preserve">9.1 </w:t>
      </w:r>
      <w:r w:rsidRPr="0061575B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79FD184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  <w:color w:val="000000"/>
        </w:rPr>
        <w:t xml:space="preserve">9.2. </w:t>
      </w:r>
      <w:r w:rsidRPr="0061575B"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49359D07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  <w:color w:val="000000"/>
        </w:rPr>
        <w:t xml:space="preserve">9.3. </w:t>
      </w:r>
      <w:r w:rsidRPr="0061575B"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28D5FAEC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 xml:space="preserve">9.4 </w:t>
      </w:r>
      <w:r w:rsidRPr="0061575B">
        <w:rPr>
          <w:rFonts w:ascii="Verdana" w:hAnsi="Verdana" w:cs="Arial"/>
        </w:rPr>
        <w:t>O valor estimado da contratação em tela é de</w:t>
      </w:r>
      <w:r w:rsidRPr="0061575B">
        <w:rPr>
          <w:rFonts w:ascii="Verdana" w:hAnsi="Verdana" w:cs="Arial"/>
          <w:b/>
          <w:bCs/>
        </w:rPr>
        <w:t xml:space="preserve"> R$ </w:t>
      </w:r>
      <w:r w:rsidRPr="0061575B">
        <w:rPr>
          <w:rFonts w:ascii="Verdana" w:hAnsi="Verdana" w:cs="Arial"/>
          <w:b/>
          <w:bCs/>
          <w:color w:val="000000"/>
        </w:rPr>
        <w:t>28.000,00</w:t>
      </w:r>
      <w:r w:rsidRPr="0061575B">
        <w:rPr>
          <w:rFonts w:ascii="Verdana" w:hAnsi="Verdana" w:cs="Arial"/>
          <w:b/>
          <w:bCs/>
        </w:rPr>
        <w:t xml:space="preserve"> </w:t>
      </w:r>
      <w:r w:rsidRPr="0061575B">
        <w:rPr>
          <w:rFonts w:ascii="Verdana" w:eastAsia="Arial" w:hAnsi="Verdana" w:cs="Arial"/>
          <w:b/>
          <w:color w:val="000000"/>
        </w:rPr>
        <w:t xml:space="preserve"> </w:t>
      </w:r>
      <w:r w:rsidRPr="0061575B">
        <w:rPr>
          <w:rFonts w:ascii="Verdana" w:hAnsi="Verdana" w:cs="Arial"/>
        </w:rPr>
        <w:t>constante da planilha na planilha que se segue.</w:t>
      </w:r>
    </w:p>
    <w:p w14:paraId="3408005C" w14:textId="77777777" w:rsidR="008D5491" w:rsidRPr="0061575B" w:rsidRDefault="008D5491">
      <w:pPr>
        <w:suppressAutoHyphens w:val="0"/>
        <w:spacing w:line="276" w:lineRule="auto"/>
        <w:jc w:val="both"/>
        <w:rPr>
          <w:rFonts w:ascii="Verdana" w:hAnsi="Verdana"/>
        </w:rPr>
      </w:pPr>
    </w:p>
    <w:p w14:paraId="32028DFC" w14:textId="77777777" w:rsidR="008D5491" w:rsidRPr="0061575B" w:rsidRDefault="008D5491">
      <w:pPr>
        <w:suppressAutoHyphens w:val="0"/>
        <w:spacing w:line="276" w:lineRule="auto"/>
        <w:jc w:val="both"/>
        <w:rPr>
          <w:rFonts w:ascii="Verdana" w:hAnsi="Verdan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4"/>
        <w:gridCol w:w="4175"/>
        <w:gridCol w:w="798"/>
        <w:gridCol w:w="902"/>
        <w:gridCol w:w="1237"/>
        <w:gridCol w:w="1741"/>
      </w:tblGrid>
      <w:tr w:rsidR="008D5491" w:rsidRPr="0061575B" w14:paraId="49EEB280" w14:textId="77777777"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0DB7BE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4EBA88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56CA52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9CA099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CA14AE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81DDE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8D5491" w:rsidRPr="0061575B" w14:paraId="6DB3C95A" w14:textId="77777777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6542C512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01</w:t>
            </w:r>
          </w:p>
        </w:tc>
        <w:tc>
          <w:tcPr>
            <w:tcW w:w="4175" w:type="dxa"/>
            <w:tcBorders>
              <w:left w:val="single" w:sz="2" w:space="0" w:color="000000"/>
              <w:bottom w:val="single" w:sz="2" w:space="0" w:color="000000"/>
            </w:tcBorders>
          </w:tcPr>
          <w:p w14:paraId="4D8F24F2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Água mineral sem gás 500 ml, gelada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078936DA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Unid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360A01FE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4.000</w:t>
            </w:r>
          </w:p>
        </w:tc>
        <w:tc>
          <w:tcPr>
            <w:tcW w:w="1237" w:type="dxa"/>
            <w:tcBorders>
              <w:left w:val="single" w:sz="2" w:space="0" w:color="000000"/>
              <w:bottom w:val="single" w:sz="2" w:space="0" w:color="000000"/>
            </w:tcBorders>
          </w:tcPr>
          <w:p w14:paraId="38FB3AFA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R$ 2,00</w:t>
            </w:r>
          </w:p>
        </w:tc>
        <w:tc>
          <w:tcPr>
            <w:tcW w:w="17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24A29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R$ 8.000,00</w:t>
            </w:r>
          </w:p>
        </w:tc>
      </w:tr>
      <w:tr w:rsidR="008D5491" w:rsidRPr="0061575B" w14:paraId="6BBD66A1" w14:textId="77777777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25408652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lastRenderedPageBreak/>
              <w:t>02</w:t>
            </w:r>
          </w:p>
        </w:tc>
        <w:tc>
          <w:tcPr>
            <w:tcW w:w="4175" w:type="dxa"/>
            <w:tcBorders>
              <w:left w:val="single" w:sz="2" w:space="0" w:color="000000"/>
              <w:bottom w:val="single" w:sz="2" w:space="0" w:color="000000"/>
            </w:tcBorders>
          </w:tcPr>
          <w:p w14:paraId="376DBEBF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Refrigerante mini 200ml, gelado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083B7FC1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Unid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6DA0C4D6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5.000</w:t>
            </w:r>
          </w:p>
        </w:tc>
        <w:tc>
          <w:tcPr>
            <w:tcW w:w="1237" w:type="dxa"/>
            <w:tcBorders>
              <w:left w:val="single" w:sz="2" w:space="0" w:color="000000"/>
              <w:bottom w:val="single" w:sz="2" w:space="0" w:color="000000"/>
            </w:tcBorders>
          </w:tcPr>
          <w:p w14:paraId="4BAC28A6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R$ 2,00</w:t>
            </w:r>
          </w:p>
        </w:tc>
        <w:tc>
          <w:tcPr>
            <w:tcW w:w="17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3927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R$ 10.000,00</w:t>
            </w:r>
          </w:p>
        </w:tc>
      </w:tr>
      <w:tr w:rsidR="008D5491" w:rsidRPr="0061575B" w14:paraId="475B20DC" w14:textId="77777777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5C172A0B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03</w:t>
            </w:r>
          </w:p>
        </w:tc>
        <w:tc>
          <w:tcPr>
            <w:tcW w:w="4175" w:type="dxa"/>
            <w:tcBorders>
              <w:left w:val="single" w:sz="2" w:space="0" w:color="000000"/>
              <w:bottom w:val="single" w:sz="2" w:space="0" w:color="000000"/>
            </w:tcBorders>
          </w:tcPr>
          <w:p w14:paraId="7FB4D610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Picolé sabores variados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57851D7F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Unid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28C96A61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5.000</w:t>
            </w:r>
          </w:p>
        </w:tc>
        <w:tc>
          <w:tcPr>
            <w:tcW w:w="1237" w:type="dxa"/>
            <w:tcBorders>
              <w:left w:val="single" w:sz="2" w:space="0" w:color="000000"/>
              <w:bottom w:val="single" w:sz="2" w:space="0" w:color="000000"/>
            </w:tcBorders>
          </w:tcPr>
          <w:p w14:paraId="5202CB87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R$ 2,00</w:t>
            </w:r>
          </w:p>
        </w:tc>
        <w:tc>
          <w:tcPr>
            <w:tcW w:w="17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6CE09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</w:rPr>
              <w:t>R$ 10.000,00</w:t>
            </w:r>
          </w:p>
        </w:tc>
      </w:tr>
      <w:tr w:rsidR="008D5491" w:rsidRPr="0061575B" w14:paraId="41A5996D" w14:textId="77777777">
        <w:tc>
          <w:tcPr>
            <w:tcW w:w="792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E087FDA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7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D7F32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</w:rPr>
              <w:t>R$ 28.000,00</w:t>
            </w:r>
          </w:p>
        </w:tc>
      </w:tr>
    </w:tbl>
    <w:p w14:paraId="08FBB29C" w14:textId="77777777" w:rsidR="008D5491" w:rsidRPr="0061575B" w:rsidRDefault="008D5491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AFFAD24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10. DESCRIÇÃO DA SOLUÇÃO COMO UM TODO</w:t>
      </w:r>
    </w:p>
    <w:p w14:paraId="7DA206D4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10.1</w:t>
      </w:r>
      <w:r w:rsidRPr="0061575B">
        <w:rPr>
          <w:rFonts w:ascii="Verdana" w:hAnsi="Verdana" w:cs="Arial"/>
        </w:rPr>
        <w:t xml:space="preserve"> A solução a ser adotada consiste no fornecimento de </w:t>
      </w:r>
      <w:r w:rsidRPr="0061575B">
        <w:rPr>
          <w:rFonts w:ascii="Verdana" w:hAnsi="Verdana" w:cs="Arial"/>
          <w:color w:val="000000"/>
        </w:rPr>
        <w:t>água, refrigerante e picolé</w:t>
      </w:r>
      <w:r w:rsidRPr="0061575B">
        <w:rPr>
          <w:rFonts w:ascii="Verdana" w:hAnsi="Verdana" w:cs="Arial"/>
        </w:rPr>
        <w:t xml:space="preserve"> aos participantes do evento.</w:t>
      </w:r>
    </w:p>
    <w:p w14:paraId="4BED0187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</w:rPr>
        <w:t>10.2.</w:t>
      </w:r>
      <w:r w:rsidRPr="0061575B">
        <w:rPr>
          <w:rFonts w:ascii="Verdana" w:hAnsi="Verdana" w:cs="Arial"/>
        </w:rPr>
        <w:t xml:space="preserve"> Os </w:t>
      </w:r>
      <w:r w:rsidRPr="0061575B">
        <w:rPr>
          <w:rFonts w:ascii="Verdana" w:hAnsi="Verdana" w:cs="Arial"/>
          <w:color w:val="000000"/>
        </w:rPr>
        <w:t>produtos</w:t>
      </w:r>
      <w:r w:rsidRPr="0061575B">
        <w:rPr>
          <w:rFonts w:ascii="Verdana" w:hAnsi="Verdana" w:cs="Arial"/>
        </w:rPr>
        <w:t xml:space="preserve"> deverão ser </w:t>
      </w:r>
      <w:r w:rsidRPr="0061575B">
        <w:rPr>
          <w:rFonts w:ascii="Verdana" w:hAnsi="Verdana" w:cs="Arial"/>
          <w:color w:val="000000"/>
        </w:rPr>
        <w:t>entregues</w:t>
      </w:r>
      <w:r w:rsidRPr="0061575B">
        <w:rPr>
          <w:rFonts w:ascii="Verdana" w:hAnsi="Verdana" w:cs="Arial"/>
        </w:rPr>
        <w:t xml:space="preserve"> respeitando as seguintes tarefas:</w:t>
      </w:r>
    </w:p>
    <w:p w14:paraId="5E608476" w14:textId="77777777" w:rsidR="008D5491" w:rsidRPr="0061575B" w:rsidRDefault="00000000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color w:val="000000"/>
        </w:rPr>
        <w:t>Fornecimento dos produtos em perfeitas condições de consumo, conforme estabelecido no item 7.1.</w:t>
      </w:r>
    </w:p>
    <w:p w14:paraId="37C69CB4" w14:textId="77777777" w:rsidR="008D5491" w:rsidRPr="0061575B" w:rsidRDefault="00000000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color w:val="000000"/>
        </w:rPr>
        <w:t>Responsabilizar-se pela logística e todo procedimento de entrega dos itens;</w:t>
      </w:r>
    </w:p>
    <w:p w14:paraId="59766634" w14:textId="77777777" w:rsidR="008D5491" w:rsidRPr="0061575B" w:rsidRDefault="00000000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color w:val="000000"/>
        </w:rPr>
        <w:t>Fornecer os produtos de acordo com a cotação de preços;</w:t>
      </w:r>
    </w:p>
    <w:p w14:paraId="2E3BB74D" w14:textId="77777777" w:rsidR="008D5491" w:rsidRPr="0061575B" w:rsidRDefault="00000000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color w:val="000000"/>
        </w:rPr>
        <w:t>Todos os produtos devem vir embalados individualmente em recipientes térmicos para manutenção da temperatura e qualidade.</w:t>
      </w:r>
    </w:p>
    <w:p w14:paraId="43F3D9B7" w14:textId="77777777" w:rsidR="008D5491" w:rsidRPr="0061575B" w:rsidRDefault="00000000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color w:val="000000"/>
        </w:rPr>
        <w:t>O fornecedor deverá disponibilizar freezer ou caminhão refrigerado para conservação da qualidade e temperatura dos produtos em todo o período do evento.</w:t>
      </w:r>
    </w:p>
    <w:p w14:paraId="7CF42C06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/>
          <w:b/>
          <w:bCs/>
          <w:color w:val="000000"/>
        </w:rPr>
        <w:t xml:space="preserve">10.3. </w:t>
      </w:r>
      <w:r w:rsidRPr="0061575B">
        <w:rPr>
          <w:rFonts w:ascii="Verdana" w:hAnsi="Verdana"/>
          <w:color w:val="000000"/>
        </w:rPr>
        <w:t>Os produtos que apresentarem condições incompatíveis de consumo serão devolvidos ao fornecedor e este deverá repor imediatamente o produto inconsumível;</w:t>
      </w:r>
    </w:p>
    <w:p w14:paraId="3E49ED9F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/>
          <w:b/>
          <w:bCs/>
          <w:color w:val="000000"/>
        </w:rPr>
        <w:t xml:space="preserve">10.4. </w:t>
      </w:r>
      <w:r w:rsidRPr="0061575B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352DC7F3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  <w:color w:val="000000"/>
        </w:rPr>
        <w:t>10.5.</w:t>
      </w:r>
      <w:r w:rsidRPr="0061575B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385C914A" w14:textId="77777777" w:rsidR="008D5491" w:rsidRPr="0061575B" w:rsidRDefault="008D5491">
      <w:pPr>
        <w:spacing w:line="276" w:lineRule="auto"/>
        <w:jc w:val="both"/>
        <w:rPr>
          <w:rFonts w:ascii="Verdana" w:hAnsi="Verdana" w:cs="Arial"/>
        </w:rPr>
      </w:pPr>
    </w:p>
    <w:p w14:paraId="523E9FD2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11. JUSTIFICATIVA PARA O PARCELAMENTO OU NÃO DA SOLUÇÃO</w:t>
      </w:r>
    </w:p>
    <w:p w14:paraId="47861042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</w:rPr>
        <w:t>11.1.</w:t>
      </w:r>
      <w:r w:rsidRPr="0061575B">
        <w:rPr>
          <w:rFonts w:ascii="Verdana" w:hAnsi="Verdana" w:cs="Arial"/>
          <w:b/>
        </w:rPr>
        <w:t xml:space="preserve"> </w:t>
      </w:r>
      <w:r w:rsidRPr="0061575B">
        <w:rPr>
          <w:rFonts w:ascii="Verdana" w:hAnsi="Verdana" w:cs="Arial"/>
        </w:rPr>
        <w:t xml:space="preserve">O objeto da contratação será composto por </w:t>
      </w:r>
      <w:r w:rsidRPr="0061575B">
        <w:rPr>
          <w:rFonts w:ascii="Verdana" w:hAnsi="Verdana" w:cs="Arial"/>
          <w:color w:val="000000"/>
        </w:rPr>
        <w:t xml:space="preserve">03 </w:t>
      </w:r>
      <w:r w:rsidRPr="0061575B">
        <w:rPr>
          <w:rFonts w:ascii="Verdana" w:hAnsi="Verdana" w:cs="Arial"/>
        </w:rPr>
        <w:t>itens, de preço total estimado orçado pela administração no valor</w:t>
      </w:r>
      <w:r w:rsidRPr="0061575B">
        <w:rPr>
          <w:rFonts w:ascii="Verdana" w:eastAsia="Arial" w:hAnsi="Verdana" w:cs="Arial"/>
        </w:rPr>
        <w:t xml:space="preserve"> R$ </w:t>
      </w:r>
      <w:r w:rsidRPr="0061575B">
        <w:rPr>
          <w:rFonts w:ascii="Verdana" w:hAnsi="Verdana"/>
          <w:b/>
          <w:bCs/>
          <w:color w:val="000000"/>
        </w:rPr>
        <w:t>28.000,00</w:t>
      </w:r>
      <w:r w:rsidRPr="0061575B">
        <w:rPr>
          <w:rFonts w:ascii="Verdana" w:hAnsi="Verdana" w:cs="Arial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D2A8D10" w14:textId="77777777" w:rsidR="008D5491" w:rsidRPr="0061575B" w:rsidRDefault="008D5491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64729DE4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12. RESULTADOS PRETENDIDOS COM A CONTRATAÇÃO</w:t>
      </w:r>
    </w:p>
    <w:p w14:paraId="1C201011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12.1</w:t>
      </w:r>
      <w:r w:rsidRPr="0061575B">
        <w:rPr>
          <w:rFonts w:ascii="Verdana" w:hAnsi="Verdana" w:cs="Arial"/>
        </w:rPr>
        <w:t xml:space="preserve"> Os resultados pretendidos com a contratação tem como finalidade </w:t>
      </w:r>
      <w:r w:rsidRPr="0061575B">
        <w:rPr>
          <w:rFonts w:ascii="Verdana" w:hAnsi="Verdana" w:cs="Arial"/>
          <w:color w:val="000000"/>
        </w:rPr>
        <w:t>garantir acesso a água e outros elementos de bebida para reposição de hidratação devido ao calor.</w:t>
      </w:r>
    </w:p>
    <w:p w14:paraId="151526A8" w14:textId="77777777" w:rsidR="008D5491" w:rsidRPr="0061575B" w:rsidRDefault="008D5491">
      <w:pPr>
        <w:spacing w:line="276" w:lineRule="auto"/>
        <w:jc w:val="both"/>
        <w:rPr>
          <w:rFonts w:ascii="Verdana" w:hAnsi="Verdana"/>
        </w:rPr>
      </w:pPr>
    </w:p>
    <w:p w14:paraId="6778C3A2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13. PROVIDÊNCIAS A SEREM ADOTADAS</w:t>
      </w:r>
    </w:p>
    <w:p w14:paraId="1EF61E6E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 xml:space="preserve">13.1. </w:t>
      </w:r>
      <w:r w:rsidRPr="0061575B">
        <w:rPr>
          <w:rFonts w:ascii="Verdana" w:hAnsi="Verdana" w:cs="Arial"/>
        </w:rPr>
        <w:t xml:space="preserve">A Administração Pública contará com a Secretaria Municipal de Assistência Social  </w:t>
      </w:r>
      <w:r w:rsidRPr="0061575B">
        <w:rPr>
          <w:rFonts w:ascii="Verdana" w:hAnsi="Verdana" w:cs="Arial"/>
          <w:color w:val="000000"/>
        </w:rPr>
        <w:t xml:space="preserve">responsável por acompanhar a entrega, </w:t>
      </w:r>
      <w:r w:rsidRPr="0061575B">
        <w:rPr>
          <w:rFonts w:ascii="Verdana" w:hAnsi="Verdana" w:cs="Arial"/>
        </w:rPr>
        <w:t>recebimento e conferência das especificações contidas no processo.</w:t>
      </w:r>
    </w:p>
    <w:p w14:paraId="62FA301C" w14:textId="77777777" w:rsidR="008D5491" w:rsidRPr="0061575B" w:rsidRDefault="008D5491">
      <w:pPr>
        <w:spacing w:line="276" w:lineRule="auto"/>
        <w:jc w:val="both"/>
        <w:rPr>
          <w:rFonts w:ascii="Verdana" w:hAnsi="Verdana" w:cs="Arial"/>
        </w:rPr>
      </w:pPr>
    </w:p>
    <w:p w14:paraId="33148D52" w14:textId="77777777" w:rsidR="008D5491" w:rsidRPr="0061575B" w:rsidRDefault="008D5491">
      <w:pPr>
        <w:spacing w:line="276" w:lineRule="auto"/>
        <w:jc w:val="both"/>
        <w:rPr>
          <w:rFonts w:ascii="Verdana" w:hAnsi="Verdana"/>
        </w:rPr>
      </w:pPr>
    </w:p>
    <w:p w14:paraId="367E52E3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14. CONTRATAÇÕES CORRELATAS E/OU INTERDEPENDENTES</w:t>
      </w:r>
    </w:p>
    <w:p w14:paraId="273EAEF9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</w:rPr>
        <w:t>14.1.</w:t>
      </w:r>
      <w:r w:rsidRPr="0061575B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2ACB5E80" w14:textId="77777777" w:rsidR="008D5491" w:rsidRPr="0061575B" w:rsidRDefault="008D5491">
      <w:pPr>
        <w:spacing w:line="276" w:lineRule="auto"/>
        <w:jc w:val="both"/>
        <w:rPr>
          <w:rFonts w:ascii="Verdana" w:hAnsi="Verdana" w:cs="Arial"/>
        </w:rPr>
      </w:pPr>
    </w:p>
    <w:p w14:paraId="56F51862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15. POSSÍVEIS IMPACTOS AMBIENTAIS</w:t>
      </w:r>
    </w:p>
    <w:p w14:paraId="13B5572C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/>
          <w:b/>
          <w:bCs/>
        </w:rPr>
        <w:t xml:space="preserve">15.1. </w:t>
      </w:r>
      <w:r w:rsidRPr="0061575B">
        <w:rPr>
          <w:rFonts w:ascii="Verdana" w:hAnsi="Verdana" w:cs="Arial"/>
          <w:color w:val="000000"/>
        </w:rPr>
        <w:t>Não há previsão de impacto ambiental para a contratação em tela.</w:t>
      </w:r>
    </w:p>
    <w:p w14:paraId="2EDDF838" w14:textId="77777777" w:rsidR="008D5491" w:rsidRPr="0061575B" w:rsidRDefault="008D5491">
      <w:pPr>
        <w:spacing w:line="276" w:lineRule="auto"/>
        <w:jc w:val="both"/>
        <w:rPr>
          <w:rFonts w:ascii="Verdana" w:hAnsi="Verdana"/>
        </w:rPr>
      </w:pPr>
    </w:p>
    <w:p w14:paraId="14884FE4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lastRenderedPageBreak/>
        <w:t>16. DECLARAÇÃO E JUSTIFICATIVA DA VIABILIDADE</w:t>
      </w:r>
    </w:p>
    <w:p w14:paraId="4C6DA59C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</w:rPr>
        <w:t xml:space="preserve">16.1. </w:t>
      </w:r>
      <w:r w:rsidRPr="0061575B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5772BF6" w14:textId="77777777" w:rsidR="008D5491" w:rsidRPr="0061575B" w:rsidRDefault="00000000">
      <w:pPr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  <w:bCs/>
        </w:rPr>
        <w:t xml:space="preserve">16.2. </w:t>
      </w:r>
      <w:r w:rsidRPr="0061575B">
        <w:rPr>
          <w:rFonts w:ascii="Verdana" w:hAnsi="Verdana" w:cs="Arial"/>
        </w:rPr>
        <w:t xml:space="preserve">Considerando a necessidade de aquisição dos produtos decidiu-se pela contratação por </w:t>
      </w:r>
      <w:r w:rsidRPr="0061575B">
        <w:rPr>
          <w:rFonts w:ascii="Verdana" w:hAnsi="Verdana" w:cs="Arial"/>
          <w:color w:val="000000"/>
        </w:rPr>
        <w:t xml:space="preserve">dispensa </w:t>
      </w:r>
      <w:r w:rsidRPr="0061575B">
        <w:rPr>
          <w:rFonts w:ascii="Verdana" w:hAnsi="Verdana" w:cs="Arial"/>
        </w:rPr>
        <w:t xml:space="preserve"> de licitação. </w:t>
      </w:r>
    </w:p>
    <w:p w14:paraId="67DE517C" w14:textId="77777777" w:rsidR="008D5491" w:rsidRPr="0061575B" w:rsidRDefault="008D5491">
      <w:pPr>
        <w:spacing w:line="276" w:lineRule="auto"/>
        <w:jc w:val="right"/>
        <w:rPr>
          <w:rFonts w:ascii="Verdana" w:hAnsi="Verdana" w:cs="Arial"/>
        </w:rPr>
      </w:pPr>
    </w:p>
    <w:p w14:paraId="56E8E912" w14:textId="77777777" w:rsidR="008D5491" w:rsidRPr="0061575B" w:rsidRDefault="008D5491">
      <w:pPr>
        <w:spacing w:line="276" w:lineRule="auto"/>
        <w:jc w:val="right"/>
        <w:rPr>
          <w:rFonts w:ascii="Verdana" w:hAnsi="Verdana" w:cs="Arial"/>
        </w:rPr>
      </w:pPr>
    </w:p>
    <w:p w14:paraId="40424E60" w14:textId="77777777" w:rsidR="008D5491" w:rsidRPr="0061575B" w:rsidRDefault="00000000">
      <w:pPr>
        <w:spacing w:line="276" w:lineRule="auto"/>
        <w:jc w:val="right"/>
        <w:rPr>
          <w:rFonts w:ascii="Verdana" w:hAnsi="Verdana"/>
        </w:rPr>
      </w:pPr>
      <w:r w:rsidRPr="0061575B">
        <w:rPr>
          <w:rFonts w:ascii="Verdana" w:hAnsi="Verdana" w:cs="Arial"/>
        </w:rPr>
        <w:t xml:space="preserve">São Gabriel da Palha, 21 de julho de 2025. </w:t>
      </w:r>
    </w:p>
    <w:p w14:paraId="4AC595DC" w14:textId="77777777" w:rsidR="008D5491" w:rsidRPr="0061575B" w:rsidRDefault="008D5491">
      <w:pPr>
        <w:spacing w:line="276" w:lineRule="auto"/>
        <w:jc w:val="right"/>
        <w:rPr>
          <w:rFonts w:ascii="Verdana" w:hAnsi="Verdana" w:cs="Arial"/>
        </w:rPr>
      </w:pPr>
    </w:p>
    <w:p w14:paraId="191302B9" w14:textId="77777777" w:rsidR="008D5491" w:rsidRPr="0061575B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 w:rsidRPr="0061575B">
        <w:rPr>
          <w:rFonts w:ascii="Verdana" w:hAnsi="Verdana" w:cs="Arial"/>
          <w:b/>
        </w:rPr>
        <w:t>17. RESPONSÁVEIS</w:t>
      </w:r>
    </w:p>
    <w:p w14:paraId="095C38F8" w14:textId="77777777" w:rsidR="008D5491" w:rsidRPr="0061575B" w:rsidRDefault="008D5491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D5491" w:rsidRPr="0061575B" w14:paraId="3E2C267E" w14:textId="77777777">
        <w:tc>
          <w:tcPr>
            <w:tcW w:w="4873" w:type="dxa"/>
          </w:tcPr>
          <w:p w14:paraId="320239B1" w14:textId="77777777" w:rsidR="008D5491" w:rsidRPr="0061575B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61575B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1A6C0C9A" w14:textId="77777777" w:rsidR="008D5491" w:rsidRPr="0061575B" w:rsidRDefault="00000000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61575B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D5491" w:rsidRPr="0061575B" w14:paraId="1D4C6B65" w14:textId="77777777">
        <w:tc>
          <w:tcPr>
            <w:tcW w:w="4873" w:type="dxa"/>
          </w:tcPr>
          <w:p w14:paraId="3ECD929B" w14:textId="77777777" w:rsidR="008D5491" w:rsidRPr="0061575B" w:rsidRDefault="008D549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F7E0E2F" w14:textId="77777777" w:rsidR="008D5491" w:rsidRPr="0061575B" w:rsidRDefault="008D549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1F32506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77E02C12" w14:textId="77777777" w:rsidR="008D5491" w:rsidRPr="0061575B" w:rsidRDefault="008D549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E07A705" w14:textId="77777777" w:rsidR="008D5491" w:rsidRPr="0061575B" w:rsidRDefault="008D549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69F6E04" w14:textId="77777777" w:rsidR="008D5491" w:rsidRPr="0061575B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8D5491" w:rsidRPr="0061575B" w14:paraId="0C1244E6" w14:textId="77777777">
        <w:tc>
          <w:tcPr>
            <w:tcW w:w="4873" w:type="dxa"/>
          </w:tcPr>
          <w:p w14:paraId="17C0B04D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 w:cs="Arial"/>
              </w:rPr>
              <w:t>Cargo: Assistente Administrativo</w:t>
            </w:r>
          </w:p>
          <w:p w14:paraId="56382CB3" w14:textId="77777777" w:rsidR="008D5491" w:rsidRPr="0061575B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hAnsi="Verdana" w:cs="Arial"/>
              </w:rPr>
              <w:t>Matrícula nº 6048</w:t>
            </w:r>
          </w:p>
          <w:p w14:paraId="4417A7BE" w14:textId="77777777" w:rsidR="008D5491" w:rsidRPr="0061575B" w:rsidRDefault="008D5491">
            <w:pPr>
              <w:widowControl w:val="0"/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5A8B0042" w14:textId="77777777" w:rsidR="008D5491" w:rsidRPr="0061575B" w:rsidRDefault="00000000">
            <w:pPr>
              <w:widowControl w:val="0"/>
              <w:tabs>
                <w:tab w:val="left" w:pos="0"/>
              </w:tabs>
              <w:overflowPunct w:val="0"/>
              <w:spacing w:line="276" w:lineRule="auto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61575B">
              <w:rPr>
                <w:rFonts w:ascii="Verdana" w:eastAsia="Arial" w:hAnsi="Verdana" w:cs="Arial"/>
              </w:rPr>
              <w:t>Secretária Municipal de Assistência Social</w:t>
            </w:r>
          </w:p>
          <w:p w14:paraId="2195D4D2" w14:textId="77777777" w:rsidR="008D5491" w:rsidRPr="0061575B" w:rsidRDefault="00000000">
            <w:pPr>
              <w:widowControl w:val="0"/>
              <w:tabs>
                <w:tab w:val="left" w:pos="0"/>
              </w:tabs>
              <w:overflowPunct w:val="0"/>
              <w:spacing w:line="276" w:lineRule="auto"/>
              <w:jc w:val="center"/>
              <w:rPr>
                <w:rFonts w:ascii="Verdana" w:hAnsi="Verdana"/>
              </w:rPr>
            </w:pPr>
            <w:r w:rsidRPr="0061575B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33E9DF68" w14:textId="77777777" w:rsidR="008D5491" w:rsidRPr="0061575B" w:rsidRDefault="008D5491">
      <w:pPr>
        <w:tabs>
          <w:tab w:val="left" w:pos="3390"/>
          <w:tab w:val="center" w:pos="5032"/>
        </w:tabs>
        <w:suppressAutoHyphens w:val="0"/>
        <w:spacing w:line="276" w:lineRule="auto"/>
        <w:jc w:val="both"/>
        <w:rPr>
          <w:rFonts w:ascii="Verdana" w:hAnsi="Verdana" w:cs="Arial"/>
          <w:b/>
          <w:color w:val="0000FF"/>
        </w:rPr>
      </w:pPr>
    </w:p>
    <w:sectPr w:rsidR="008D5491" w:rsidRPr="0061575B">
      <w:headerReference w:type="even" r:id="rId7"/>
      <w:headerReference w:type="default" r:id="rId8"/>
      <w:headerReference w:type="first" r:id="rId9"/>
      <w:pgSz w:w="11906" w:h="16838"/>
      <w:pgMar w:top="1440" w:right="1134" w:bottom="705" w:left="1417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EABF9" w14:textId="77777777" w:rsidR="002E0BE0" w:rsidRDefault="002E0BE0">
      <w:r>
        <w:separator/>
      </w:r>
    </w:p>
  </w:endnote>
  <w:endnote w:type="continuationSeparator" w:id="0">
    <w:p w14:paraId="18620850" w14:textId="77777777" w:rsidR="002E0BE0" w:rsidRDefault="002E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2F8C" w14:textId="77777777" w:rsidR="002E0BE0" w:rsidRDefault="002E0BE0">
      <w:r>
        <w:separator/>
      </w:r>
    </w:p>
  </w:footnote>
  <w:footnote w:type="continuationSeparator" w:id="0">
    <w:p w14:paraId="7CAA58C0" w14:textId="77777777" w:rsidR="002E0BE0" w:rsidRDefault="002E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3CDF" w14:textId="77777777" w:rsidR="008D5491" w:rsidRDefault="008D549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8AB05" w14:textId="77777777" w:rsidR="008D5491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3085C49A" wp14:editId="16D4190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, Desenvolvimento Social e Família</w:t>
    </w:r>
  </w:p>
  <w:p w14:paraId="3F25B0A1" w14:textId="77777777" w:rsidR="008D5491" w:rsidRDefault="008D549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DD31" w14:textId="77777777" w:rsidR="008D5491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61D09CD2" wp14:editId="1B1D137C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, Desenvolvimento Social e Família</w:t>
    </w:r>
  </w:p>
  <w:p w14:paraId="791D6475" w14:textId="77777777" w:rsidR="008D5491" w:rsidRDefault="008D549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62DCE"/>
    <w:multiLevelType w:val="multilevel"/>
    <w:tmpl w:val="DB26B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" w15:restartNumberingAfterBreak="0">
    <w:nsid w:val="71621B9B"/>
    <w:multiLevelType w:val="multilevel"/>
    <w:tmpl w:val="828486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95445639">
    <w:abstractNumId w:val="0"/>
  </w:num>
  <w:num w:numId="2" w16cid:durableId="551581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491"/>
    <w:rsid w:val="002E0BE0"/>
    <w:rsid w:val="00516731"/>
    <w:rsid w:val="0061575B"/>
    <w:rsid w:val="008D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954A0"/>
  <w15:docId w15:val="{F98F9CFE-1A11-403D-AFB2-D820A5C42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Pr>
      <w:b/>
      <w:bCs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Fontepargpadro"/>
    <w:qFormat/>
    <w:rPr>
      <w:vertAlign w:val="superscript"/>
    </w:rPr>
  </w:style>
  <w:style w:type="character" w:styleId="nfase">
    <w:name w:val="Emphasis"/>
    <w:qFormat/>
    <w:rPr>
      <w:i/>
      <w:i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1262</Words>
  <Characters>6818</Characters>
  <Application>Microsoft Office Word</Application>
  <DocSecurity>0</DocSecurity>
  <Lines>56</Lines>
  <Paragraphs>16</Paragraphs>
  <ScaleCrop>false</ScaleCrop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56</cp:revision>
  <cp:lastPrinted>2025-08-19T18:46:00Z</cp:lastPrinted>
  <dcterms:created xsi:type="dcterms:W3CDTF">2019-06-04T16:18:00Z</dcterms:created>
  <dcterms:modified xsi:type="dcterms:W3CDTF">2025-08-19T18:46:00Z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